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4941" w14:textId="77777777" w:rsidR="00990129" w:rsidRPr="00BB4D57" w:rsidRDefault="00990129" w:rsidP="001F329E">
      <w:pPr>
        <w:pStyle w:val="NormalWeb"/>
        <w:spacing w:before="0" w:beforeAutospacing="0" w:after="0" w:afterAutospacing="0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 xml:space="preserve">[Prénom Nom du Parlementaire] </w:t>
      </w:r>
    </w:p>
    <w:p w14:paraId="7EA3A30F" w14:textId="77777777" w:rsidR="00990129" w:rsidRPr="00BB4D57" w:rsidRDefault="00990129" w:rsidP="001F329E">
      <w:pPr>
        <w:pStyle w:val="NormalWeb"/>
        <w:spacing w:before="0" w:beforeAutospacing="0" w:after="0" w:afterAutospacing="0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>[Adresse du Parlementaire]</w:t>
      </w:r>
    </w:p>
    <w:p w14:paraId="190BFEF0" w14:textId="0CB8B361" w:rsidR="00990129" w:rsidRDefault="00990129" w:rsidP="00C53C92">
      <w:pPr>
        <w:pStyle w:val="NormalWeb"/>
        <w:spacing w:before="0" w:beforeAutospacing="0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 xml:space="preserve">[Ville, Code Postal] </w:t>
      </w:r>
    </w:p>
    <w:p w14:paraId="21B275E3" w14:textId="77777777" w:rsidR="0058620F" w:rsidRPr="00BB4D57" w:rsidRDefault="0058620F" w:rsidP="00C53C92">
      <w:pPr>
        <w:pStyle w:val="NormalWeb"/>
        <w:spacing w:before="0" w:beforeAutospacing="0"/>
        <w:rPr>
          <w:rFonts w:ascii="Epilogue" w:hAnsi="Epilogue"/>
          <w:sz w:val="19"/>
          <w:szCs w:val="19"/>
        </w:rPr>
      </w:pPr>
    </w:p>
    <w:p w14:paraId="409DE647" w14:textId="4F35C364" w:rsidR="00990129" w:rsidRDefault="00990129" w:rsidP="00990129">
      <w:pPr>
        <w:pStyle w:val="NormalWeb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>[Date]</w:t>
      </w:r>
    </w:p>
    <w:p w14:paraId="3081161C" w14:textId="77777777" w:rsidR="0058620F" w:rsidRPr="00BB4D57" w:rsidRDefault="0058620F" w:rsidP="00990129">
      <w:pPr>
        <w:pStyle w:val="NormalWeb"/>
        <w:rPr>
          <w:rFonts w:ascii="Epilogue" w:hAnsi="Epilogue"/>
          <w:sz w:val="19"/>
          <w:szCs w:val="19"/>
        </w:rPr>
      </w:pPr>
    </w:p>
    <w:p w14:paraId="4CB546B4" w14:textId="18C71ABC" w:rsidR="00990129" w:rsidRPr="0058620F" w:rsidRDefault="00990129" w:rsidP="00990129">
      <w:pPr>
        <w:pStyle w:val="NormalWeb"/>
        <w:rPr>
          <w:rFonts w:ascii="Epilogue" w:hAnsi="Epilogue"/>
          <w:b/>
          <w:bCs/>
        </w:rPr>
      </w:pPr>
      <w:r w:rsidRPr="0058620F">
        <w:rPr>
          <w:rFonts w:ascii="Epilogue" w:hAnsi="Epilogue"/>
          <w:b/>
          <w:bCs/>
        </w:rPr>
        <w:t>Objet : Action contre la pollution plastique en Suisse</w:t>
      </w:r>
      <w:r w:rsidR="00BB4D57" w:rsidRPr="0058620F">
        <w:rPr>
          <w:rFonts w:ascii="Epilogue" w:hAnsi="Epilogue"/>
          <w:b/>
          <w:bCs/>
        </w:rPr>
        <w:t xml:space="preserve"> </w:t>
      </w:r>
    </w:p>
    <w:p w14:paraId="674D8E6C" w14:textId="77777777" w:rsidR="00990129" w:rsidRPr="00BB4D57" w:rsidRDefault="00990129" w:rsidP="00990129">
      <w:pPr>
        <w:pStyle w:val="NormalWeb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>Madame/Monsieur [Nom du Parlementaire],</w:t>
      </w:r>
    </w:p>
    <w:p w14:paraId="255DC30A" w14:textId="22D12FD2" w:rsidR="00990129" w:rsidRPr="009044B3" w:rsidRDefault="00990129" w:rsidP="00990129">
      <w:pPr>
        <w:pStyle w:val="NormalWeb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 xml:space="preserve">En tant que citoyen(ne) préoccupé(e) par la crise environnementale </w:t>
      </w:r>
      <w:r w:rsidR="003E4E2C" w:rsidRPr="00BB4D57">
        <w:rPr>
          <w:rFonts w:ascii="Epilogue" w:hAnsi="Epilogue"/>
          <w:sz w:val="19"/>
          <w:szCs w:val="19"/>
        </w:rPr>
        <w:t xml:space="preserve">et sanitaire </w:t>
      </w:r>
      <w:r w:rsidRPr="00BB4D57">
        <w:rPr>
          <w:rFonts w:ascii="Epilogue" w:hAnsi="Epilogue"/>
          <w:sz w:val="19"/>
          <w:szCs w:val="19"/>
        </w:rPr>
        <w:t xml:space="preserve">causée par la pollution plastique en Suisse, je me permets de vous adresser cette lettre pour solliciter votre </w:t>
      </w:r>
      <w:r w:rsidRPr="009044B3">
        <w:rPr>
          <w:rFonts w:ascii="Epilogue" w:hAnsi="Epilogue"/>
          <w:sz w:val="19"/>
          <w:szCs w:val="19"/>
        </w:rPr>
        <w:t>action et votre soutien en faveur de mesures concrètes pour lutter contre ce fléau.</w:t>
      </w:r>
    </w:p>
    <w:p w14:paraId="1977E7F2" w14:textId="77777777" w:rsidR="00B435AD" w:rsidRPr="009044B3" w:rsidRDefault="00B435AD" w:rsidP="00990129">
      <w:pPr>
        <w:pStyle w:val="NormalWeb"/>
        <w:rPr>
          <w:rFonts w:ascii="Epilogue" w:hAnsi="Epilogue"/>
          <w:sz w:val="19"/>
          <w:szCs w:val="19"/>
        </w:rPr>
      </w:pPr>
      <w:r w:rsidRPr="009044B3">
        <w:rPr>
          <w:rFonts w:ascii="Epilogue" w:hAnsi="Epilogue"/>
          <w:sz w:val="19"/>
          <w:szCs w:val="19"/>
        </w:rPr>
        <w:t>La Suisse est confrontée à une importante pollution plastique, avec une fuite annuelle estimée entre 3’700 et 8’270 tonnes dans les eaux de surface et les sols, comme le souligne le rapport de EA-</w:t>
      </w:r>
      <w:proofErr w:type="spellStart"/>
      <w:r w:rsidRPr="009044B3">
        <w:rPr>
          <w:rFonts w:ascii="Epilogue" w:hAnsi="Epilogue"/>
          <w:sz w:val="19"/>
          <w:szCs w:val="19"/>
        </w:rPr>
        <w:t>Earth</w:t>
      </w:r>
      <w:proofErr w:type="spellEnd"/>
      <w:r w:rsidRPr="009044B3">
        <w:rPr>
          <w:rFonts w:ascii="Epilogue" w:hAnsi="Epilogue"/>
          <w:sz w:val="19"/>
          <w:szCs w:val="19"/>
        </w:rPr>
        <w:t xml:space="preserve"> Action « Stopper l’avalanche de la pollution plastique en Suisse ». Les microplastiques, représentant entre 90% et 99% de cette pollution, proviennent principalement de l’usure des pneus, de la peinture des façades de bâtiments, du marquage des routes, et du </w:t>
      </w:r>
      <w:proofErr w:type="spellStart"/>
      <w:r w:rsidRPr="009044B3">
        <w:rPr>
          <w:rFonts w:ascii="Epilogue" w:hAnsi="Epilogue"/>
          <w:sz w:val="19"/>
          <w:szCs w:val="19"/>
        </w:rPr>
        <w:t>littering</w:t>
      </w:r>
      <w:proofErr w:type="spellEnd"/>
      <w:r w:rsidRPr="009044B3">
        <w:rPr>
          <w:rFonts w:ascii="Epilogue" w:hAnsi="Epilogue"/>
          <w:sz w:val="19"/>
          <w:szCs w:val="19"/>
        </w:rPr>
        <w:t>. Le rapport indique que les actions actuelles sont insuffisantes et qu'une approche intégrée, combinant réductions à la source, meilleure gestion en fin de vie et changements de comportements, est nécessaire. Les solutions requièrent des interventions techniques, scientifiques, politiques et de sensibilisation, avec un appel à une action nationale urgente, en parallèle des négociations internationales sur le traité mondial sur la pollution plastique.</w:t>
      </w:r>
    </w:p>
    <w:p w14:paraId="19102F80" w14:textId="09BF1CB4" w:rsidR="00990129" w:rsidRPr="00BB4D57" w:rsidRDefault="00990129" w:rsidP="00990129">
      <w:pPr>
        <w:pStyle w:val="NormalWeb"/>
        <w:rPr>
          <w:rFonts w:ascii="Epilogue" w:hAnsi="Epilogue"/>
          <w:sz w:val="19"/>
          <w:szCs w:val="19"/>
        </w:rPr>
      </w:pPr>
      <w:r w:rsidRPr="009044B3">
        <w:rPr>
          <w:rFonts w:ascii="Epilogue" w:hAnsi="Epilogue"/>
          <w:sz w:val="19"/>
          <w:szCs w:val="19"/>
        </w:rPr>
        <w:t xml:space="preserve">La prolifération </w:t>
      </w:r>
      <w:r w:rsidR="2004962E" w:rsidRPr="009044B3">
        <w:rPr>
          <w:rFonts w:ascii="Epilogue" w:hAnsi="Epilogue"/>
          <w:sz w:val="19"/>
          <w:szCs w:val="19"/>
        </w:rPr>
        <w:t>de la pollution plastique</w:t>
      </w:r>
      <w:r w:rsidRPr="009044B3">
        <w:rPr>
          <w:rFonts w:ascii="Epilogue" w:hAnsi="Epilogue"/>
          <w:sz w:val="19"/>
          <w:szCs w:val="19"/>
        </w:rPr>
        <w:t xml:space="preserve"> dans notre </w:t>
      </w:r>
      <w:r w:rsidR="7164BB12" w:rsidRPr="009044B3">
        <w:rPr>
          <w:rFonts w:ascii="Epilogue" w:hAnsi="Epilogue"/>
          <w:sz w:val="19"/>
          <w:szCs w:val="19"/>
        </w:rPr>
        <w:t>air, no</w:t>
      </w:r>
      <w:r w:rsidR="003E0C3C" w:rsidRPr="009044B3">
        <w:rPr>
          <w:rFonts w:ascii="Epilogue" w:hAnsi="Epilogue"/>
          <w:sz w:val="19"/>
          <w:szCs w:val="19"/>
        </w:rPr>
        <w:t>s</w:t>
      </w:r>
      <w:r w:rsidR="7164BB12" w:rsidRPr="009044B3">
        <w:rPr>
          <w:rFonts w:ascii="Epilogue" w:hAnsi="Epilogue"/>
          <w:sz w:val="19"/>
          <w:szCs w:val="19"/>
        </w:rPr>
        <w:t xml:space="preserve"> eau</w:t>
      </w:r>
      <w:r w:rsidR="00DD798D" w:rsidRPr="009044B3">
        <w:rPr>
          <w:rFonts w:ascii="Epilogue" w:hAnsi="Epilogue"/>
          <w:sz w:val="19"/>
          <w:szCs w:val="19"/>
        </w:rPr>
        <w:t>x</w:t>
      </w:r>
      <w:r w:rsidR="7164BB12" w:rsidRPr="009044B3">
        <w:rPr>
          <w:rFonts w:ascii="Epilogue" w:hAnsi="Epilogue"/>
          <w:sz w:val="19"/>
          <w:szCs w:val="19"/>
        </w:rPr>
        <w:t xml:space="preserve"> et notre </w:t>
      </w:r>
      <w:r w:rsidRPr="009044B3">
        <w:rPr>
          <w:rFonts w:ascii="Epilogue" w:hAnsi="Epilogue"/>
          <w:sz w:val="19"/>
          <w:szCs w:val="19"/>
        </w:rPr>
        <w:t xml:space="preserve">environnement représente une menace </w:t>
      </w:r>
      <w:r w:rsidR="00E70BEA" w:rsidRPr="009044B3">
        <w:rPr>
          <w:rFonts w:ascii="Epilogue" w:hAnsi="Epilogue"/>
          <w:sz w:val="19"/>
          <w:szCs w:val="19"/>
        </w:rPr>
        <w:t xml:space="preserve">croissante </w:t>
      </w:r>
      <w:r w:rsidRPr="009044B3">
        <w:rPr>
          <w:rFonts w:ascii="Epilogue" w:hAnsi="Epilogue"/>
          <w:sz w:val="19"/>
          <w:szCs w:val="19"/>
        </w:rPr>
        <w:t xml:space="preserve">pour notre </w:t>
      </w:r>
      <w:r w:rsidRPr="00BB4D57">
        <w:rPr>
          <w:rFonts w:ascii="Epilogue" w:hAnsi="Epilogue"/>
          <w:sz w:val="19"/>
          <w:szCs w:val="19"/>
        </w:rPr>
        <w:t>santé, notre biodiversité et notre avenir. Afin de faire face à cette crise</w:t>
      </w:r>
      <w:r w:rsidR="0028085F" w:rsidRPr="00BB4D57">
        <w:rPr>
          <w:rFonts w:ascii="Epilogue" w:hAnsi="Epilogue"/>
          <w:sz w:val="19"/>
          <w:szCs w:val="19"/>
        </w:rPr>
        <w:t xml:space="preserve"> en devenir</w:t>
      </w:r>
      <w:r w:rsidRPr="00BB4D57">
        <w:rPr>
          <w:rFonts w:ascii="Epilogue" w:hAnsi="Epilogue"/>
          <w:sz w:val="19"/>
          <w:szCs w:val="19"/>
        </w:rPr>
        <w:t xml:space="preserve">, je vous encourage à soutenir </w:t>
      </w:r>
      <w:r w:rsidR="008C0170" w:rsidRPr="00BB4D57">
        <w:rPr>
          <w:rFonts w:ascii="Epilogue" w:hAnsi="Epilogue"/>
          <w:sz w:val="19"/>
          <w:szCs w:val="19"/>
        </w:rPr>
        <w:t xml:space="preserve">une politique </w:t>
      </w:r>
      <w:r w:rsidR="004909BA" w:rsidRPr="00BB4D57">
        <w:rPr>
          <w:rFonts w:ascii="Epilogue" w:hAnsi="Epilogue"/>
          <w:sz w:val="19"/>
          <w:szCs w:val="19"/>
        </w:rPr>
        <w:t xml:space="preserve">plus ambitieuse de </w:t>
      </w:r>
      <w:r w:rsidRPr="00BB4D57">
        <w:rPr>
          <w:rFonts w:ascii="Epilogue" w:hAnsi="Epilogue"/>
          <w:sz w:val="19"/>
          <w:szCs w:val="19"/>
        </w:rPr>
        <w:t xml:space="preserve"> </w:t>
      </w:r>
      <w:r w:rsidR="004909BA" w:rsidRPr="00BB4D57">
        <w:rPr>
          <w:rFonts w:ascii="Epilogue" w:hAnsi="Epilogue"/>
          <w:sz w:val="19"/>
          <w:szCs w:val="19"/>
        </w:rPr>
        <w:t>réduction des risques liés à</w:t>
      </w:r>
      <w:r w:rsidRPr="00BB4D57">
        <w:rPr>
          <w:rFonts w:ascii="Epilogue" w:hAnsi="Epilogue"/>
          <w:sz w:val="19"/>
          <w:szCs w:val="19"/>
        </w:rPr>
        <w:t xml:space="preserve"> la pollution plastique sous toutes ses formes. Cela pourrait inclure :</w:t>
      </w:r>
    </w:p>
    <w:p w14:paraId="1CFB0550" w14:textId="65035839" w:rsidR="00990129" w:rsidRPr="00BB4D57" w:rsidRDefault="00990129" w:rsidP="00990129">
      <w:pPr>
        <w:pStyle w:val="NormalWeb"/>
        <w:numPr>
          <w:ilvl w:val="0"/>
          <w:numId w:val="1"/>
        </w:numPr>
        <w:rPr>
          <w:rFonts w:ascii="Epilogue" w:hAnsi="Epilogue"/>
          <w:sz w:val="19"/>
          <w:szCs w:val="19"/>
        </w:rPr>
      </w:pPr>
      <w:r w:rsidRPr="00BB4D57">
        <w:rPr>
          <w:rStyle w:val="lev"/>
          <w:rFonts w:ascii="Epilogue" w:eastAsiaTheme="majorEastAsia" w:hAnsi="Epilogue"/>
          <w:sz w:val="19"/>
          <w:szCs w:val="19"/>
        </w:rPr>
        <w:t>La mise en œuvre de réglementations complètes sur les plastiques :</w:t>
      </w:r>
      <w:r w:rsidRPr="00BB4D57">
        <w:rPr>
          <w:rFonts w:ascii="Epilogue" w:hAnsi="Epilogue"/>
          <w:sz w:val="19"/>
          <w:szCs w:val="19"/>
        </w:rPr>
        <w:t xml:space="preserve"> Développer et appliquer des réglementations strictes sur l’utilisation des plastiques à usage unique et des additifs nocifs pour réduire</w:t>
      </w:r>
      <w:r w:rsidR="00D23168" w:rsidRPr="00BB4D57">
        <w:rPr>
          <w:rFonts w:ascii="Epilogue" w:hAnsi="Epilogue"/>
          <w:sz w:val="19"/>
          <w:szCs w:val="19"/>
        </w:rPr>
        <w:t xml:space="preserve"> </w:t>
      </w:r>
      <w:r w:rsidR="00743C12" w:rsidRPr="00BB4D57">
        <w:rPr>
          <w:rFonts w:ascii="Epilogue" w:hAnsi="Epilogue"/>
          <w:sz w:val="19"/>
          <w:szCs w:val="19"/>
        </w:rPr>
        <w:t>dans les meilleurs délais</w:t>
      </w:r>
      <w:r w:rsidRPr="00BB4D57">
        <w:rPr>
          <w:rFonts w:ascii="Epilogue" w:hAnsi="Epilogue"/>
          <w:sz w:val="19"/>
          <w:szCs w:val="19"/>
        </w:rPr>
        <w:t xml:space="preserve"> l’exposition humaine et les déchets plastiques à la source, tout en protégeant la santé publique.</w:t>
      </w:r>
    </w:p>
    <w:p w14:paraId="6507904C" w14:textId="098C1CF8" w:rsidR="00990129" w:rsidRPr="00BB4D57" w:rsidRDefault="00990129" w:rsidP="00990129">
      <w:pPr>
        <w:pStyle w:val="NormalWeb"/>
        <w:numPr>
          <w:ilvl w:val="0"/>
          <w:numId w:val="1"/>
        </w:numPr>
        <w:rPr>
          <w:rFonts w:ascii="Epilogue" w:hAnsi="Epilogue"/>
          <w:sz w:val="19"/>
          <w:szCs w:val="19"/>
        </w:rPr>
      </w:pPr>
      <w:r w:rsidRPr="00BB4D57">
        <w:rPr>
          <w:rStyle w:val="lev"/>
          <w:rFonts w:ascii="Epilogue" w:eastAsiaTheme="majorEastAsia" w:hAnsi="Epilogue"/>
          <w:sz w:val="19"/>
          <w:szCs w:val="19"/>
        </w:rPr>
        <w:t>La promotion d’alternatives durables :</w:t>
      </w:r>
      <w:r w:rsidRPr="00BB4D57">
        <w:rPr>
          <w:rFonts w:ascii="Epilogue" w:hAnsi="Epilogue"/>
          <w:sz w:val="19"/>
          <w:szCs w:val="19"/>
        </w:rPr>
        <w:t xml:space="preserve"> Encourager l’utilisation de matériaux et de produits écologiques grâce à des incitations </w:t>
      </w:r>
      <w:r w:rsidR="00A935F4" w:rsidRPr="00BB4D57">
        <w:rPr>
          <w:rFonts w:ascii="Epilogue" w:hAnsi="Epilogue"/>
          <w:sz w:val="19"/>
          <w:szCs w:val="19"/>
        </w:rPr>
        <w:t xml:space="preserve">fortes </w:t>
      </w:r>
      <w:r w:rsidRPr="00BB4D57">
        <w:rPr>
          <w:rFonts w:ascii="Epilogue" w:hAnsi="Epilogue"/>
          <w:sz w:val="19"/>
          <w:szCs w:val="19"/>
        </w:rPr>
        <w:t>et un soutien à l’innovation pour des alternatives sûres et durables au plastique.</w:t>
      </w:r>
    </w:p>
    <w:p w14:paraId="6E37A353" w14:textId="4FF35454" w:rsidR="00990129" w:rsidRPr="00BB4D57" w:rsidRDefault="00990129" w:rsidP="00990129">
      <w:pPr>
        <w:pStyle w:val="NormalWeb"/>
        <w:numPr>
          <w:ilvl w:val="0"/>
          <w:numId w:val="1"/>
        </w:numPr>
        <w:rPr>
          <w:rFonts w:ascii="Epilogue" w:hAnsi="Epilogue"/>
          <w:sz w:val="19"/>
          <w:szCs w:val="19"/>
        </w:rPr>
      </w:pPr>
      <w:r w:rsidRPr="00BB4D57">
        <w:rPr>
          <w:rStyle w:val="lev"/>
          <w:rFonts w:ascii="Epilogue" w:eastAsiaTheme="majorEastAsia" w:hAnsi="Epilogue"/>
          <w:sz w:val="19"/>
          <w:szCs w:val="19"/>
        </w:rPr>
        <w:t>Le lancement de campagnes de sensibilisation :</w:t>
      </w:r>
      <w:r w:rsidRPr="00BB4D57">
        <w:rPr>
          <w:rFonts w:ascii="Epilogue" w:hAnsi="Epilogue"/>
          <w:sz w:val="19"/>
          <w:szCs w:val="19"/>
        </w:rPr>
        <w:t xml:space="preserve"> Éduquer les </w:t>
      </w:r>
      <w:proofErr w:type="spellStart"/>
      <w:r w:rsidRPr="00BB4D57">
        <w:rPr>
          <w:rFonts w:ascii="Epilogue" w:hAnsi="Epilogue"/>
          <w:sz w:val="19"/>
          <w:szCs w:val="19"/>
        </w:rPr>
        <w:t>citoyen</w:t>
      </w:r>
      <w:r w:rsidRPr="00BB4D57">
        <w:rPr>
          <w:rStyle w:val="lrzxr"/>
          <w:rFonts w:ascii="Cambria Math" w:eastAsiaTheme="majorEastAsia" w:hAnsi="Cambria Math" w:cs="Cambria Math"/>
          <w:sz w:val="19"/>
          <w:szCs w:val="19"/>
        </w:rPr>
        <w:t>⋅</w:t>
      </w:r>
      <w:r w:rsidRPr="00BB4D57">
        <w:rPr>
          <w:rFonts w:ascii="Epilogue" w:hAnsi="Epilogue"/>
          <w:sz w:val="19"/>
          <w:szCs w:val="19"/>
        </w:rPr>
        <w:t>ne</w:t>
      </w:r>
      <w:r w:rsidRPr="00BB4D57">
        <w:rPr>
          <w:rStyle w:val="lrzxr"/>
          <w:rFonts w:ascii="Cambria Math" w:eastAsiaTheme="majorEastAsia" w:hAnsi="Cambria Math" w:cs="Cambria Math"/>
          <w:sz w:val="19"/>
          <w:szCs w:val="19"/>
        </w:rPr>
        <w:t>⋅</w:t>
      </w:r>
      <w:r w:rsidRPr="00BB4D57">
        <w:rPr>
          <w:rFonts w:ascii="Epilogue" w:hAnsi="Epilogue"/>
          <w:sz w:val="19"/>
          <w:szCs w:val="19"/>
        </w:rPr>
        <w:t>s</w:t>
      </w:r>
      <w:proofErr w:type="spellEnd"/>
      <w:r w:rsidRPr="00BB4D57">
        <w:rPr>
          <w:rFonts w:ascii="Epilogue" w:hAnsi="Epilogue"/>
          <w:sz w:val="19"/>
          <w:szCs w:val="19"/>
        </w:rPr>
        <w:t xml:space="preserve"> sur l’impact de la pollution plastique et promouvoir des changements de comportement à travers des campagnes </w:t>
      </w:r>
      <w:r w:rsidR="00220C0A" w:rsidRPr="00BB4D57">
        <w:rPr>
          <w:rFonts w:ascii="Epilogue" w:hAnsi="Epilogue"/>
          <w:sz w:val="19"/>
          <w:szCs w:val="19"/>
        </w:rPr>
        <w:t xml:space="preserve">ambitieuses </w:t>
      </w:r>
      <w:r w:rsidRPr="00BB4D57">
        <w:rPr>
          <w:rFonts w:ascii="Epilogue" w:hAnsi="Epilogue"/>
          <w:sz w:val="19"/>
          <w:szCs w:val="19"/>
        </w:rPr>
        <w:t xml:space="preserve">de sensibilisation et d’éducation </w:t>
      </w:r>
      <w:r w:rsidR="00AC29AC" w:rsidRPr="00BB4D57">
        <w:rPr>
          <w:rFonts w:ascii="Epilogue" w:hAnsi="Epilogue"/>
          <w:sz w:val="19"/>
          <w:szCs w:val="19"/>
        </w:rPr>
        <w:t>dans le domaine public et les écoles</w:t>
      </w:r>
      <w:r w:rsidRPr="00BB4D57">
        <w:rPr>
          <w:rFonts w:ascii="Epilogue" w:hAnsi="Epilogue"/>
          <w:sz w:val="19"/>
          <w:szCs w:val="19"/>
        </w:rPr>
        <w:t>.</w:t>
      </w:r>
    </w:p>
    <w:p w14:paraId="6781A0AF" w14:textId="527AB437" w:rsidR="00990129" w:rsidRPr="00BB4D57" w:rsidRDefault="00990129" w:rsidP="00990129">
      <w:pPr>
        <w:pStyle w:val="NormalWeb"/>
        <w:numPr>
          <w:ilvl w:val="0"/>
          <w:numId w:val="1"/>
        </w:numPr>
        <w:rPr>
          <w:rFonts w:ascii="Epilogue" w:hAnsi="Epilogue"/>
          <w:sz w:val="19"/>
          <w:szCs w:val="19"/>
        </w:rPr>
      </w:pPr>
      <w:r w:rsidRPr="00BB4D57">
        <w:rPr>
          <w:rStyle w:val="lev"/>
          <w:rFonts w:ascii="Epilogue" w:eastAsiaTheme="majorEastAsia" w:hAnsi="Epilogue"/>
          <w:sz w:val="19"/>
          <w:szCs w:val="19"/>
        </w:rPr>
        <w:t>Le renforcement de la recherche et de la surveillance :</w:t>
      </w:r>
      <w:r w:rsidRPr="00BB4D57">
        <w:rPr>
          <w:rFonts w:ascii="Epilogue" w:hAnsi="Epilogue"/>
          <w:sz w:val="19"/>
          <w:szCs w:val="19"/>
        </w:rPr>
        <w:t xml:space="preserve"> </w:t>
      </w:r>
      <w:r w:rsidR="009801AD" w:rsidRPr="00BB4D57">
        <w:rPr>
          <w:rFonts w:ascii="Epilogue" w:hAnsi="Epilogue"/>
          <w:sz w:val="19"/>
          <w:szCs w:val="19"/>
        </w:rPr>
        <w:t>augmenter le</w:t>
      </w:r>
      <w:r w:rsidR="009247C8" w:rsidRPr="00BB4D57">
        <w:rPr>
          <w:rFonts w:ascii="Epilogue" w:hAnsi="Epilogue"/>
          <w:sz w:val="19"/>
          <w:szCs w:val="19"/>
        </w:rPr>
        <w:t>s</w:t>
      </w:r>
      <w:r w:rsidR="009801AD" w:rsidRPr="00BB4D57">
        <w:rPr>
          <w:rFonts w:ascii="Epilogue" w:hAnsi="Epilogue"/>
          <w:sz w:val="19"/>
          <w:szCs w:val="19"/>
        </w:rPr>
        <w:t xml:space="preserve"> investissements et accélérer les projets</w:t>
      </w:r>
      <w:r w:rsidR="009247C8" w:rsidRPr="00BB4D57">
        <w:rPr>
          <w:rFonts w:ascii="Epilogue" w:hAnsi="Epilogue"/>
          <w:sz w:val="19"/>
          <w:szCs w:val="19"/>
        </w:rPr>
        <w:t xml:space="preserve"> </w:t>
      </w:r>
      <w:r w:rsidR="009801AD" w:rsidRPr="00BB4D57">
        <w:rPr>
          <w:rFonts w:ascii="Epilogue" w:hAnsi="Epilogue"/>
          <w:sz w:val="19"/>
          <w:szCs w:val="19"/>
        </w:rPr>
        <w:t>de</w:t>
      </w:r>
      <w:r w:rsidRPr="00BB4D57">
        <w:rPr>
          <w:rFonts w:ascii="Epilogue" w:hAnsi="Epilogue"/>
          <w:sz w:val="19"/>
          <w:szCs w:val="19"/>
        </w:rPr>
        <w:t xml:space="preserve"> recherche scientifique et les programmes de surveillance pour mieux comprendre les sources, les impacts et les stratégies efficaces de réduction de notre exposition </w:t>
      </w:r>
      <w:r w:rsidR="0074201F" w:rsidRPr="00BB4D57">
        <w:rPr>
          <w:rFonts w:ascii="Epilogue" w:hAnsi="Epilogue"/>
          <w:sz w:val="19"/>
          <w:szCs w:val="19"/>
        </w:rPr>
        <w:t>à</w:t>
      </w:r>
      <w:r w:rsidRPr="00BB4D57">
        <w:rPr>
          <w:rFonts w:ascii="Epilogue" w:hAnsi="Epilogue"/>
          <w:sz w:val="19"/>
          <w:szCs w:val="19"/>
        </w:rPr>
        <w:t xml:space="preserve"> la pollution plastique.</w:t>
      </w:r>
    </w:p>
    <w:p w14:paraId="0D8D18C5" w14:textId="3619477A" w:rsidR="00990129" w:rsidRPr="00BB4D57" w:rsidRDefault="00990129" w:rsidP="00990129">
      <w:pPr>
        <w:pStyle w:val="NormalWeb"/>
        <w:rPr>
          <w:rFonts w:ascii="Epilogue" w:hAnsi="Epilogue"/>
          <w:sz w:val="19"/>
          <w:szCs w:val="19"/>
        </w:rPr>
      </w:pPr>
      <w:r w:rsidRPr="3EF978DB">
        <w:rPr>
          <w:rFonts w:ascii="Epilogue" w:hAnsi="Epilogue"/>
          <w:sz w:val="19"/>
          <w:szCs w:val="19"/>
        </w:rPr>
        <w:t xml:space="preserve">La Suisse a toujours été </w:t>
      </w:r>
      <w:r w:rsidRPr="3EF978DB">
        <w:rPr>
          <w:rFonts w:ascii="Epilogue" w:hAnsi="Epilogue"/>
          <w:sz w:val="19"/>
          <w:szCs w:val="19"/>
        </w:rPr>
        <w:t xml:space="preserve">reconnue pour </w:t>
      </w:r>
      <w:r w:rsidR="73FE9559" w:rsidRPr="3EF978DB">
        <w:rPr>
          <w:rFonts w:ascii="Epilogue" w:hAnsi="Epilogue"/>
          <w:sz w:val="19"/>
          <w:szCs w:val="19"/>
        </w:rPr>
        <w:t>son exemplarité</w:t>
      </w:r>
      <w:r w:rsidRPr="3EF978DB">
        <w:rPr>
          <w:rFonts w:ascii="Epilogue" w:hAnsi="Epilogue"/>
          <w:sz w:val="19"/>
          <w:szCs w:val="19"/>
        </w:rPr>
        <w:t xml:space="preserve"> </w:t>
      </w:r>
      <w:r w:rsidR="384BB08A" w:rsidRPr="3EF978DB">
        <w:rPr>
          <w:rFonts w:ascii="Epilogue" w:hAnsi="Epilogue"/>
          <w:sz w:val="19"/>
          <w:szCs w:val="19"/>
        </w:rPr>
        <w:t xml:space="preserve">en matière de protection de ses citoyens et citoyennes, ainsi que </w:t>
      </w:r>
      <w:r w:rsidRPr="3EF978DB">
        <w:rPr>
          <w:rFonts w:ascii="Epilogue" w:hAnsi="Epilogue"/>
          <w:sz w:val="19"/>
          <w:szCs w:val="19"/>
        </w:rPr>
        <w:t xml:space="preserve">son engagement en faveur de la protection de l'environnement et du développement </w:t>
      </w:r>
      <w:r w:rsidRPr="3EF978DB">
        <w:rPr>
          <w:rFonts w:ascii="Epilogue" w:hAnsi="Epilogue"/>
          <w:sz w:val="19"/>
          <w:szCs w:val="19"/>
        </w:rPr>
        <w:t xml:space="preserve">durable. </w:t>
      </w:r>
      <w:r w:rsidR="6F0810E6" w:rsidRPr="3EF978DB">
        <w:rPr>
          <w:rFonts w:ascii="Epilogue" w:hAnsi="Epilogue"/>
          <w:sz w:val="19"/>
          <w:szCs w:val="19"/>
        </w:rPr>
        <w:t>Cette exemplarité tend toutefois à disparaître, ce à quoi il est crucial de remédier</w:t>
      </w:r>
      <w:r w:rsidR="598BAA29" w:rsidRPr="3EF978DB">
        <w:rPr>
          <w:rFonts w:ascii="Epilogue" w:hAnsi="Epilogue"/>
          <w:sz w:val="19"/>
          <w:szCs w:val="19"/>
        </w:rPr>
        <w:t xml:space="preserve">. </w:t>
      </w:r>
      <w:r w:rsidRPr="3EF978DB">
        <w:rPr>
          <w:rFonts w:ascii="Epilogue" w:hAnsi="Epilogue"/>
          <w:sz w:val="19"/>
          <w:szCs w:val="19"/>
        </w:rPr>
        <w:t xml:space="preserve">En prenant des mesures audacieuses contre la pollution plastique, nous pouvons continuer à être un leader mondial dans ce domaine et </w:t>
      </w:r>
      <w:r w:rsidR="645B3A78" w:rsidRPr="3EF978DB">
        <w:rPr>
          <w:rFonts w:ascii="Epilogue" w:hAnsi="Epilogue"/>
          <w:sz w:val="19"/>
          <w:szCs w:val="19"/>
        </w:rPr>
        <w:t>en même temps, renforcer notre résilience face aux aléas géopolitiques et aux fluctuations de l'approvisionnement en matières premières.</w:t>
      </w:r>
    </w:p>
    <w:p w14:paraId="209F11CC" w14:textId="62D6E44D" w:rsidR="00990129" w:rsidRPr="00BB4D57" w:rsidRDefault="00990129" w:rsidP="00990129">
      <w:pPr>
        <w:pStyle w:val="NormalWeb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>Je vous remercie de prendre en considération ces recommandations. Dans l'attente de votre action, je vous prie d'agréer, Madame/Monsieur [Nom du Parlementaire], l'expression de mes salutations distinguées.</w:t>
      </w:r>
    </w:p>
    <w:p w14:paraId="117A8A44" w14:textId="77777777" w:rsidR="00990129" w:rsidRPr="00BB4D57" w:rsidRDefault="00990129" w:rsidP="00990129">
      <w:pPr>
        <w:pStyle w:val="NormalWeb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>Cordialement,</w:t>
      </w:r>
    </w:p>
    <w:p w14:paraId="71C395D5" w14:textId="77777777" w:rsidR="00990129" w:rsidRPr="00BB4D57" w:rsidRDefault="00990129" w:rsidP="001F329E">
      <w:pPr>
        <w:pStyle w:val="NormalWeb"/>
        <w:spacing w:after="0" w:afterAutospacing="0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 xml:space="preserve">[Votre Nom] </w:t>
      </w:r>
    </w:p>
    <w:p w14:paraId="048928AD" w14:textId="77777777" w:rsidR="00990129" w:rsidRPr="00BB4D57" w:rsidRDefault="00990129" w:rsidP="001F329E">
      <w:pPr>
        <w:pStyle w:val="NormalWeb"/>
        <w:spacing w:before="0" w:beforeAutospacing="0" w:after="0" w:afterAutospacing="0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 xml:space="preserve">[Votre Adresse] </w:t>
      </w:r>
    </w:p>
    <w:p w14:paraId="5476CFC1" w14:textId="7E7CDEBC" w:rsidR="00990129" w:rsidRPr="00BB4D57" w:rsidRDefault="00990129" w:rsidP="001F329E">
      <w:pPr>
        <w:pStyle w:val="NormalWeb"/>
        <w:spacing w:before="0" w:beforeAutospacing="0" w:after="0" w:afterAutospacing="0"/>
        <w:rPr>
          <w:rFonts w:ascii="Epilogue" w:hAnsi="Epilogue"/>
          <w:sz w:val="19"/>
          <w:szCs w:val="19"/>
        </w:rPr>
      </w:pPr>
      <w:r w:rsidRPr="00BB4D57">
        <w:rPr>
          <w:rFonts w:ascii="Epilogue" w:hAnsi="Epilogue"/>
          <w:sz w:val="19"/>
          <w:szCs w:val="19"/>
        </w:rPr>
        <w:t xml:space="preserve">[Votre Ville, Code Postal] </w:t>
      </w:r>
    </w:p>
    <w:sectPr w:rsidR="00990129" w:rsidRPr="00BB4D57" w:rsidSect="009044B3">
      <w:pgSz w:w="11906" w:h="16838"/>
      <w:pgMar w:top="1304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A7F9C"/>
    <w:multiLevelType w:val="multilevel"/>
    <w:tmpl w:val="7722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86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29"/>
    <w:rsid w:val="000D70A0"/>
    <w:rsid w:val="00152220"/>
    <w:rsid w:val="001F329E"/>
    <w:rsid w:val="0020670E"/>
    <w:rsid w:val="00220C0A"/>
    <w:rsid w:val="0028085F"/>
    <w:rsid w:val="002849AF"/>
    <w:rsid w:val="0030390C"/>
    <w:rsid w:val="003321A3"/>
    <w:rsid w:val="00393A5C"/>
    <w:rsid w:val="003E0C3C"/>
    <w:rsid w:val="003E4E2C"/>
    <w:rsid w:val="00427A93"/>
    <w:rsid w:val="00432369"/>
    <w:rsid w:val="004909BA"/>
    <w:rsid w:val="00490CF7"/>
    <w:rsid w:val="00504921"/>
    <w:rsid w:val="0058620F"/>
    <w:rsid w:val="0059752F"/>
    <w:rsid w:val="0062284F"/>
    <w:rsid w:val="006A5B4E"/>
    <w:rsid w:val="006E597C"/>
    <w:rsid w:val="0074201F"/>
    <w:rsid w:val="00743C12"/>
    <w:rsid w:val="0074772D"/>
    <w:rsid w:val="007A65EE"/>
    <w:rsid w:val="007C6537"/>
    <w:rsid w:val="008028AF"/>
    <w:rsid w:val="008C0170"/>
    <w:rsid w:val="008C71CC"/>
    <w:rsid w:val="008D5B9B"/>
    <w:rsid w:val="009044B3"/>
    <w:rsid w:val="009247C8"/>
    <w:rsid w:val="009801AD"/>
    <w:rsid w:val="00990129"/>
    <w:rsid w:val="00992ECA"/>
    <w:rsid w:val="00993542"/>
    <w:rsid w:val="009C5517"/>
    <w:rsid w:val="00A22EB3"/>
    <w:rsid w:val="00A461F3"/>
    <w:rsid w:val="00A935F4"/>
    <w:rsid w:val="00AC29AC"/>
    <w:rsid w:val="00B435AD"/>
    <w:rsid w:val="00BB4D57"/>
    <w:rsid w:val="00BE799D"/>
    <w:rsid w:val="00C45FCA"/>
    <w:rsid w:val="00C53C92"/>
    <w:rsid w:val="00CA0C99"/>
    <w:rsid w:val="00D145E9"/>
    <w:rsid w:val="00D23168"/>
    <w:rsid w:val="00D2663D"/>
    <w:rsid w:val="00D30DAA"/>
    <w:rsid w:val="00D37B1F"/>
    <w:rsid w:val="00D62988"/>
    <w:rsid w:val="00DD798D"/>
    <w:rsid w:val="00DF09E7"/>
    <w:rsid w:val="00DF3898"/>
    <w:rsid w:val="00E37AEF"/>
    <w:rsid w:val="00E64DB2"/>
    <w:rsid w:val="00E70BEA"/>
    <w:rsid w:val="00F834BB"/>
    <w:rsid w:val="00FA355E"/>
    <w:rsid w:val="00FC7846"/>
    <w:rsid w:val="2004962E"/>
    <w:rsid w:val="2E9D5406"/>
    <w:rsid w:val="305D2B51"/>
    <w:rsid w:val="384BB08A"/>
    <w:rsid w:val="3BBDFFB0"/>
    <w:rsid w:val="3CF2F8B4"/>
    <w:rsid w:val="3EF978DB"/>
    <w:rsid w:val="4DECB14B"/>
    <w:rsid w:val="598BAA29"/>
    <w:rsid w:val="5E4488CA"/>
    <w:rsid w:val="645B3A78"/>
    <w:rsid w:val="6F0810E6"/>
    <w:rsid w:val="7164BB12"/>
    <w:rsid w:val="73FE9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952C"/>
  <w15:chartTrackingRefBased/>
  <w15:docId w15:val="{A070EE82-1FD7-4376-95DE-01C896EE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0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0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0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0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0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0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0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0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0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0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0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01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01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01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01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01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01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0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0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0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01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01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01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0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01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01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9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H"/>
      <w14:ligatures w14:val="none"/>
    </w:rPr>
  </w:style>
  <w:style w:type="character" w:customStyle="1" w:styleId="lrzxr">
    <w:name w:val="lrzxr"/>
    <w:basedOn w:val="Policepardfaut"/>
    <w:rsid w:val="00990129"/>
  </w:style>
  <w:style w:type="character" w:styleId="lev">
    <w:name w:val="Strong"/>
    <w:basedOn w:val="Policepardfaut"/>
    <w:uiPriority w:val="22"/>
    <w:qFormat/>
    <w:rsid w:val="0099012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E79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79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E79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79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799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BE799D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CA0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04F879184394DBE943AD014112739" ma:contentTypeVersion="15" ma:contentTypeDescription="Crée un document." ma:contentTypeScope="" ma:versionID="ca58a7580850dc5c14063b2d0aefd452">
  <xsd:schema xmlns:xsd="http://www.w3.org/2001/XMLSchema" xmlns:xs="http://www.w3.org/2001/XMLSchema" xmlns:p="http://schemas.microsoft.com/office/2006/metadata/properties" xmlns:ns2="6b0859e0-2a78-401a-8550-60ac024835bf" xmlns:ns3="308bcefe-b5c7-4556-86af-38adeadcbac8" targetNamespace="http://schemas.microsoft.com/office/2006/metadata/properties" ma:root="true" ma:fieldsID="3c39bad95c7edf895f1b622077b05fd0" ns2:_="" ns3:_="">
    <xsd:import namespace="6b0859e0-2a78-401a-8550-60ac024835bf"/>
    <xsd:import namespace="308bcefe-b5c7-4556-86af-38adeadcb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859e0-2a78-401a-8550-60ac02483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aa81ef3-913a-41ff-8054-ac541d3ab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bcefe-b5c7-4556-86af-38adeadcb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6fe1eac-8365-42bc-be02-052b7119e1cf}" ma:internalName="TaxCatchAll" ma:showField="CatchAllData" ma:web="308bcefe-b5c7-4556-86af-38adeadcb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bcefe-b5c7-4556-86af-38adeadcbac8" xsi:nil="true"/>
    <lcf76f155ced4ddcb4097134ff3c332f xmlns="6b0859e0-2a78-401a-8550-60ac024835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8D2D1E-DF86-4948-A2DF-B7F05440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859e0-2a78-401a-8550-60ac024835bf"/>
    <ds:schemaRef ds:uri="308bcefe-b5c7-4556-86af-38adeadcb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49F87-16B3-424D-8C5F-3914BD3FD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EE533-973E-4A00-BF23-C89E59FD3258}">
  <ds:schemaRefs>
    <ds:schemaRef ds:uri="http://schemas.microsoft.com/office/2006/metadata/properties"/>
    <ds:schemaRef ds:uri="http://schemas.microsoft.com/office/infopath/2007/PartnerControls"/>
    <ds:schemaRef ds:uri="308bcefe-b5c7-4556-86af-38adeadcbac8"/>
    <ds:schemaRef ds:uri="6b0859e0-2a78-401a-8550-60ac02483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Droux</dc:creator>
  <cp:keywords/>
  <dc:description/>
  <cp:lastModifiedBy>Noémie Droux</cp:lastModifiedBy>
  <cp:revision>56</cp:revision>
  <dcterms:created xsi:type="dcterms:W3CDTF">2024-05-16T17:24:00Z</dcterms:created>
  <dcterms:modified xsi:type="dcterms:W3CDTF">2024-05-22T09:22:00Z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0x0101004E304F879184394DBE943AD014112739</vt:lpwstr>
  </property>
  <property fmtid="{D5CDD505-2E9C-101B-9397-08002B2CF9AE}" pid="3" name="MediaServiceImageTags">
    <vt:lpwstr/>
  </property>
</Properties>
</file>